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AF5" w:rsidRDefault="00DC5AF5" w:rsidP="00DC5A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A3DFA3D" wp14:editId="56B5AB35">
            <wp:extent cx="523875" cy="638175"/>
            <wp:effectExtent l="0" t="0" r="9525" b="0"/>
            <wp:docPr id="23" name="Рисунок 2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DC5AF5" w:rsidRDefault="00DC5AF5" w:rsidP="00DC5A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C5AF5" w:rsidRDefault="00DC5AF5" w:rsidP="00DC5AF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C5AF5" w:rsidRDefault="00DC5AF5" w:rsidP="00DC5A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C5AF5" w:rsidRDefault="00DC5AF5" w:rsidP="00DC5A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5AF5" w:rsidRDefault="00DC5AF5" w:rsidP="00DC5A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DC5AF5" w:rsidRDefault="00DC5AF5" w:rsidP="00DC5AF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4814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C5AF5" w:rsidRDefault="00DC5AF5" w:rsidP="00DC5AF5">
      <w:pPr>
        <w:tabs>
          <w:tab w:val="left" w:pos="108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DC5AF5" w:rsidRPr="00D5158F" w:rsidRDefault="00DC5AF5" w:rsidP="00DC5A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158F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DC5AF5" w:rsidRPr="00D5158F" w:rsidRDefault="00DC5AF5" w:rsidP="00DC5A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Pr="00D5158F">
        <w:rPr>
          <w:rFonts w:ascii="Times New Roman" w:hAnsi="Times New Roman" w:cs="Times New Roman"/>
          <w:b/>
          <w:sz w:val="28"/>
          <w:szCs w:val="28"/>
          <w:lang w:val="uk-UA"/>
        </w:rPr>
        <w:t>окументації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15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із землеустрою</w:t>
      </w:r>
    </w:p>
    <w:p w:rsidR="00DC5AF5" w:rsidRDefault="00DC5AF5" w:rsidP="00DC5AF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C5AF5" w:rsidRPr="00D5158F" w:rsidRDefault="00DC5AF5" w:rsidP="00DC5A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витяг з протоколу № </w:t>
      </w:r>
      <w:r>
        <w:rPr>
          <w:rFonts w:ascii="Times New Roman" w:hAnsi="Times New Roman" w:cs="Times New Roman"/>
          <w:sz w:val="24"/>
          <w:szCs w:val="24"/>
          <w:lang w:val="uk-UA"/>
        </w:rPr>
        <w:t>18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13.03.2020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року Гаврилівської  територіальної громади та розглянувши заяву гр. </w:t>
      </w:r>
      <w:r>
        <w:rPr>
          <w:rFonts w:ascii="Times New Roman" w:hAnsi="Times New Roman" w:cs="Times New Roman"/>
          <w:sz w:val="24"/>
          <w:szCs w:val="24"/>
          <w:lang w:val="uk-UA"/>
        </w:rPr>
        <w:t>Великанової Ніни Сергіївни  про надання дозволу на відведення земельної ділянки у власність орієнтовною площею 1000кв.м по вулиці Свято-Троїцька  в селі Гаврилівка для ведення особистого селянського господарства, враховуючи надані документи та затверджену містобудівну документацію,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>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>ІІ « Про добровільне приєднання Гаврилівської сільської територіальної громади  Вишгородського району до територіальної громади міста обласного значення»,  та рішення  за № 2403-45-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ІІ  «Про початок реорганізації Гаврилівської сільської ради шляхом приєднання до Бучанської міської ради»,  враховуючи позитивне рішення ради Гаврилівської територіальної громади,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пропозицію постійної депутатської комісії з питань містобудування та природокористування,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 ст. 12, 121,186-1  Земельного  кодексу   України ,  пунктом 34 частини 1 статті 26 Закону України «Про місцеве самовря</w:t>
      </w:r>
      <w:r>
        <w:rPr>
          <w:rFonts w:ascii="Times New Roman" w:hAnsi="Times New Roman" w:cs="Times New Roman"/>
          <w:sz w:val="24"/>
          <w:szCs w:val="24"/>
          <w:lang w:val="uk-UA"/>
        </w:rPr>
        <w:t>дування в Україні», міська рада</w:t>
      </w:r>
    </w:p>
    <w:p w:rsidR="00DC5AF5" w:rsidRDefault="00DC5AF5" w:rsidP="00DC5AF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5AF5" w:rsidRPr="000C2967" w:rsidRDefault="00DC5AF5" w:rsidP="00DC5AF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C5AF5" w:rsidRPr="000C2967" w:rsidRDefault="00DC5AF5" w:rsidP="00DC5AF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5AF5" w:rsidRPr="00D5158F" w:rsidRDefault="00DC5AF5" w:rsidP="00DC5AF5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58F">
        <w:rPr>
          <w:rFonts w:ascii="Times New Roman" w:hAnsi="Times New Roman" w:cs="Times New Roman"/>
          <w:sz w:val="24"/>
          <w:szCs w:val="24"/>
        </w:rPr>
        <w:t>Дати дозвіл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Великановій Ніні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Сергіївні 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proofErr w:type="gramEnd"/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212E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виготовлення проекту землеустрою щодо відведення земельної ділянки у власність орієнтовною площею </w:t>
      </w:r>
      <w:r w:rsidRPr="00D5158F">
        <w:rPr>
          <w:rFonts w:ascii="Times New Roman" w:hAnsi="Times New Roman" w:cs="Times New Roman"/>
          <w:sz w:val="24"/>
          <w:szCs w:val="24"/>
        </w:rPr>
        <w:t>0,1000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5158F">
        <w:rPr>
          <w:rFonts w:ascii="Times New Roman" w:hAnsi="Times New Roman" w:cs="Times New Roman"/>
          <w:sz w:val="24"/>
          <w:szCs w:val="24"/>
        </w:rPr>
        <w:t xml:space="preserve">га  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  по вулиці Свято-Троїцька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, в селі Гаврилівка. </w:t>
      </w:r>
    </w:p>
    <w:p w:rsidR="00DC5AF5" w:rsidRPr="00D5158F" w:rsidRDefault="00DC5AF5" w:rsidP="00DC5AF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58F">
        <w:rPr>
          <w:rFonts w:ascii="Times New Roman" w:eastAsia="Times New Roman" w:hAnsi="Times New Roman" w:cs="Times New Roman"/>
          <w:sz w:val="24"/>
          <w:szCs w:val="24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DC5AF5" w:rsidRPr="000C2967" w:rsidRDefault="00DC5AF5" w:rsidP="00DC5AF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158F">
        <w:rPr>
          <w:rFonts w:ascii="Times New Roman" w:eastAsia="Times New Roman" w:hAnsi="Times New Roman" w:cs="Times New Roman"/>
          <w:sz w:val="24"/>
          <w:szCs w:val="24"/>
        </w:rPr>
        <w:t>Документацію із землеустрою, погоджену у відповідності до законодавства, подати на затвердження до міської ради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C5AF5" w:rsidRPr="000C2967" w:rsidRDefault="00DC5AF5" w:rsidP="00DC5AF5">
      <w:pPr>
        <w:rPr>
          <w:rFonts w:ascii="Times New Roman" w:hAnsi="Times New Roman" w:cs="Times New Roman"/>
          <w:b/>
          <w:sz w:val="28"/>
          <w:szCs w:val="28"/>
        </w:rPr>
      </w:pPr>
    </w:p>
    <w:p w:rsidR="00DC5AF5" w:rsidRDefault="00DC5AF5" w:rsidP="00DC5AF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5AF5" w:rsidRDefault="00DC5AF5" w:rsidP="00DC5AF5">
      <w:pPr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А.П.Федорук</w:t>
      </w: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05F6E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417"/>
    <w:rsid w:val="00262130"/>
    <w:rsid w:val="00755417"/>
    <w:rsid w:val="00DC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790463-35DA-4DB9-A3A7-283C469BF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2020-05-15T09:46:00Z</dcterms:created>
  <dcterms:modified xsi:type="dcterms:W3CDTF">2020-05-15T09:46:00Z</dcterms:modified>
</cp:coreProperties>
</file>